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60" w:rsidRPr="00216B60" w:rsidRDefault="00216B60" w:rsidP="00216B60">
      <w:pPr>
        <w:pStyle w:val="a3"/>
        <w:suppressAutoHyphens/>
        <w:spacing w:before="100" w:beforeAutospacing="1" w:line="240" w:lineRule="auto"/>
        <w:ind w:firstLine="0"/>
        <w:jc w:val="center"/>
        <w:rPr>
          <w:b/>
          <w:kern w:val="28"/>
          <w:sz w:val="28"/>
          <w:szCs w:val="28"/>
        </w:rPr>
      </w:pPr>
      <w:r w:rsidRPr="00216B60">
        <w:rPr>
          <w:b/>
          <w:kern w:val="28"/>
          <w:sz w:val="28"/>
          <w:szCs w:val="28"/>
        </w:rPr>
        <w:t xml:space="preserve">Примерный перечень вопросов к зачету </w:t>
      </w:r>
    </w:p>
    <w:p w:rsidR="00216B60" w:rsidRPr="00216B60" w:rsidRDefault="00216B60" w:rsidP="00216B60">
      <w:pPr>
        <w:spacing w:after="120"/>
        <w:ind w:left="68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Раздел 1. Общая теория статистики – зачет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Предмет статистики как особой отрасли науки.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Теоретические и методологические основы статистики.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Основные задачи и функции статистики в переходный период к рыно</w:t>
      </w:r>
      <w:r w:rsidRPr="00216B60">
        <w:rPr>
          <w:rFonts w:ascii="Times New Roman" w:hAnsi="Times New Roman" w:cs="Times New Roman"/>
          <w:sz w:val="28"/>
          <w:szCs w:val="28"/>
        </w:rPr>
        <w:t>ч</w:t>
      </w:r>
      <w:r w:rsidRPr="00216B60">
        <w:rPr>
          <w:rFonts w:ascii="Times New Roman" w:hAnsi="Times New Roman" w:cs="Times New Roman"/>
          <w:sz w:val="28"/>
          <w:szCs w:val="28"/>
        </w:rPr>
        <w:t>ной экономике.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Виды статистического наблюдения массовых общественных явлений.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Ошибки статистического наблюдения и способы их контроля.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Понятие сводки статистических данных.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Сущность группировки статистических данных, задачи, решаемые на её основе.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 xml:space="preserve">Научные основы группировки. Выбор </w:t>
      </w:r>
      <w:proofErr w:type="spellStart"/>
      <w:r w:rsidRPr="00216B60">
        <w:rPr>
          <w:rFonts w:ascii="Times New Roman" w:hAnsi="Times New Roman" w:cs="Times New Roman"/>
          <w:sz w:val="28"/>
          <w:szCs w:val="28"/>
        </w:rPr>
        <w:t>группировочного</w:t>
      </w:r>
      <w:proofErr w:type="spellEnd"/>
      <w:r w:rsidRPr="00216B60">
        <w:rPr>
          <w:rFonts w:ascii="Times New Roman" w:hAnsi="Times New Roman" w:cs="Times New Roman"/>
          <w:sz w:val="28"/>
          <w:szCs w:val="28"/>
        </w:rPr>
        <w:t xml:space="preserve"> признака.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определения величины интервала группировки.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Табличное оформление результатов группировки.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Основные правила построения статистических таблиц.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Виды абсолютных величин, их значение и способы получения.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Формы выражения и виды относительных величин.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Область практического применения относительных величин в изучении экономических явлений.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Понятие средних величин, их виды и условия применения.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 xml:space="preserve">Методика расчёта </w:t>
      </w:r>
      <w:proofErr w:type="gramStart"/>
      <w:r w:rsidRPr="00216B60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16B60">
        <w:rPr>
          <w:rFonts w:ascii="Times New Roman" w:hAnsi="Times New Roman" w:cs="Times New Roman"/>
          <w:sz w:val="28"/>
          <w:szCs w:val="28"/>
        </w:rPr>
        <w:t xml:space="preserve"> арифметической (простой и взвешенной).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 xml:space="preserve">Методика расчёта </w:t>
      </w:r>
      <w:proofErr w:type="gramStart"/>
      <w:r w:rsidRPr="00216B60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16B60">
        <w:rPr>
          <w:rFonts w:ascii="Times New Roman" w:hAnsi="Times New Roman" w:cs="Times New Roman"/>
          <w:sz w:val="28"/>
          <w:szCs w:val="28"/>
        </w:rPr>
        <w:t xml:space="preserve"> арифметической взвешенной в дискретном и интервальном рядах распределения.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расчёта средней гармонической и область её практического применения.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Средняя геометрическая: методика расчёта и область практического пр</w:t>
      </w:r>
      <w:r w:rsidRPr="00216B60">
        <w:rPr>
          <w:rFonts w:ascii="Times New Roman" w:hAnsi="Times New Roman" w:cs="Times New Roman"/>
          <w:sz w:val="28"/>
          <w:szCs w:val="28"/>
        </w:rPr>
        <w:t>и</w:t>
      </w:r>
      <w:r w:rsidRPr="00216B60">
        <w:rPr>
          <w:rFonts w:ascii="Times New Roman" w:hAnsi="Times New Roman" w:cs="Times New Roman"/>
          <w:sz w:val="28"/>
          <w:szCs w:val="28"/>
        </w:rPr>
        <w:t>менения.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расчёта моды и медианы и область их практического примен</w:t>
      </w:r>
      <w:r w:rsidRPr="00216B60">
        <w:rPr>
          <w:rFonts w:ascii="Times New Roman" w:hAnsi="Times New Roman" w:cs="Times New Roman"/>
          <w:sz w:val="28"/>
          <w:szCs w:val="28"/>
        </w:rPr>
        <w:t>е</w:t>
      </w:r>
      <w:r w:rsidRPr="00216B60">
        <w:rPr>
          <w:rFonts w:ascii="Times New Roman" w:hAnsi="Times New Roman" w:cs="Times New Roman"/>
          <w:sz w:val="28"/>
          <w:szCs w:val="28"/>
        </w:rPr>
        <w:t>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Статистические показатели вариации признаков и их экономический смысл.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Правило сложения дисперсии.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Понятие и виды динамических рядов.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Основные правила построения динамических рядов.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Аналитические показатели ряда динамики.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Интерполяция и экстраполяция динамического ряда.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Основные приёмы обработки рядов динамики.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Статистические методы измерения сезонных колебаний.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определения среднегодовых темпов роста и прироста.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Понятие индексов. Индивидуальные и общие индексы.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Агрегатная форма индексов динамики и правила их построения.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расчёта средних гармонических и средних арифметических индексов.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lastRenderedPageBreak/>
        <w:t>Система индексов. Использование системы индексов в экономическом анализе.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Влияние изменения структуры на динамику средних величин (система индексов переменного, постоянного состава и инде</w:t>
      </w:r>
      <w:proofErr w:type="gramStart"/>
      <w:r w:rsidRPr="00216B60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216B60">
        <w:rPr>
          <w:rFonts w:ascii="Times New Roman" w:hAnsi="Times New Roman" w:cs="Times New Roman"/>
          <w:sz w:val="28"/>
          <w:szCs w:val="28"/>
        </w:rPr>
        <w:t>уктурных сдв</w:t>
      </w:r>
      <w:r w:rsidRPr="00216B60">
        <w:rPr>
          <w:rFonts w:ascii="Times New Roman" w:hAnsi="Times New Roman" w:cs="Times New Roman"/>
          <w:sz w:val="28"/>
          <w:szCs w:val="28"/>
        </w:rPr>
        <w:t>и</w:t>
      </w:r>
      <w:r w:rsidRPr="00216B60">
        <w:rPr>
          <w:rFonts w:ascii="Times New Roman" w:hAnsi="Times New Roman" w:cs="Times New Roman"/>
          <w:sz w:val="28"/>
          <w:szCs w:val="28"/>
        </w:rPr>
        <w:t>гов).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Особенности построения территориальных индексов.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Объективная необходимость выборочного наблюдения в рыночной эк</w:t>
      </w:r>
      <w:r w:rsidRPr="00216B60">
        <w:rPr>
          <w:rFonts w:ascii="Times New Roman" w:hAnsi="Times New Roman" w:cs="Times New Roman"/>
          <w:sz w:val="28"/>
          <w:szCs w:val="28"/>
        </w:rPr>
        <w:t>о</w:t>
      </w:r>
      <w:r w:rsidRPr="00216B60">
        <w:rPr>
          <w:rFonts w:ascii="Times New Roman" w:hAnsi="Times New Roman" w:cs="Times New Roman"/>
          <w:sz w:val="28"/>
          <w:szCs w:val="28"/>
        </w:rPr>
        <w:t>номике.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Способы отбора выборочной совокупности.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Ошибки выборочного наблюдения и их классификация.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расчёта ошибки выборочной средней.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Методика расчёта ошибки выборочной доли.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Методы распространения выборочных данных на генеральную совоку</w:t>
      </w:r>
      <w:r w:rsidRPr="00216B60">
        <w:rPr>
          <w:rFonts w:ascii="Times New Roman" w:hAnsi="Times New Roman" w:cs="Times New Roman"/>
          <w:sz w:val="28"/>
          <w:szCs w:val="28"/>
        </w:rPr>
        <w:t>п</w:t>
      </w:r>
      <w:r w:rsidRPr="00216B60">
        <w:rPr>
          <w:rFonts w:ascii="Times New Roman" w:hAnsi="Times New Roman" w:cs="Times New Roman"/>
          <w:sz w:val="28"/>
          <w:szCs w:val="28"/>
        </w:rPr>
        <w:t>ность.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Область практического применения выборочных исследований в рыно</w:t>
      </w:r>
      <w:r w:rsidRPr="00216B60">
        <w:rPr>
          <w:rFonts w:ascii="Times New Roman" w:hAnsi="Times New Roman" w:cs="Times New Roman"/>
          <w:sz w:val="28"/>
          <w:szCs w:val="28"/>
        </w:rPr>
        <w:t>ч</w:t>
      </w:r>
      <w:r w:rsidRPr="00216B60">
        <w:rPr>
          <w:rFonts w:ascii="Times New Roman" w:hAnsi="Times New Roman" w:cs="Times New Roman"/>
          <w:sz w:val="28"/>
          <w:szCs w:val="28"/>
        </w:rPr>
        <w:t>ной экономике.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Виды взаимосвязей экономических явлений и значение их статистическ</w:t>
      </w:r>
      <w:r w:rsidRPr="00216B60">
        <w:rPr>
          <w:rFonts w:ascii="Times New Roman" w:hAnsi="Times New Roman" w:cs="Times New Roman"/>
          <w:sz w:val="28"/>
          <w:szCs w:val="28"/>
        </w:rPr>
        <w:t>о</w:t>
      </w:r>
      <w:r w:rsidRPr="00216B60">
        <w:rPr>
          <w:rFonts w:ascii="Times New Roman" w:hAnsi="Times New Roman" w:cs="Times New Roman"/>
          <w:sz w:val="28"/>
          <w:szCs w:val="28"/>
        </w:rPr>
        <w:t>го изучения.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Статистические методы изучения связи между явлениями.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Корреляционный метод в анализе взаимосвязи экономических явлений.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Определение тесноты связи признаков экономических явлений.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Использование корреляционного метода в прогнозировании экономич</w:t>
      </w:r>
      <w:r w:rsidRPr="00216B60">
        <w:rPr>
          <w:rFonts w:ascii="Times New Roman" w:hAnsi="Times New Roman" w:cs="Times New Roman"/>
          <w:sz w:val="28"/>
          <w:szCs w:val="28"/>
        </w:rPr>
        <w:t>е</w:t>
      </w:r>
      <w:r w:rsidRPr="00216B60">
        <w:rPr>
          <w:rFonts w:ascii="Times New Roman" w:hAnsi="Times New Roman" w:cs="Times New Roman"/>
          <w:sz w:val="28"/>
          <w:szCs w:val="28"/>
        </w:rPr>
        <w:t>ских явлений.</w:t>
      </w:r>
    </w:p>
    <w:p w:rsidR="00216B60" w:rsidRPr="00216B60" w:rsidRDefault="00216B60" w:rsidP="00216B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60">
        <w:rPr>
          <w:rFonts w:ascii="Times New Roman" w:hAnsi="Times New Roman" w:cs="Times New Roman"/>
          <w:sz w:val="28"/>
          <w:szCs w:val="28"/>
        </w:rPr>
        <w:t>Графический способ изображения статистических данных.</w:t>
      </w:r>
    </w:p>
    <w:p w:rsidR="00967B9B" w:rsidRPr="00216B60" w:rsidRDefault="00967B9B" w:rsidP="00216B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B9B" w:rsidRPr="0021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528B"/>
    <w:multiLevelType w:val="singleLevel"/>
    <w:tmpl w:val="0C08CCF4"/>
    <w:lvl w:ilvl="0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B60"/>
    <w:rsid w:val="00216B60"/>
    <w:rsid w:val="0096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B60"/>
    <w:pPr>
      <w:spacing w:after="12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16B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2019-05-29T09:35:00Z</dcterms:created>
  <dcterms:modified xsi:type="dcterms:W3CDTF">2019-05-29T09:37:00Z</dcterms:modified>
</cp:coreProperties>
</file>